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0FA" w:rsidRDefault="00B62D1D">
      <w:pPr>
        <w:pStyle w:val="a5"/>
        <w:framePr w:wrap="none" w:vAnchor="page" w:hAnchor="page" w:x="2354" w:y="1641"/>
        <w:shd w:val="clear" w:color="auto" w:fill="auto"/>
        <w:spacing w:line="240" w:lineRule="exact"/>
      </w:pPr>
      <w:r>
        <w:rPr>
          <w:rStyle w:val="a6"/>
          <w:b/>
          <w:bCs/>
        </w:rPr>
        <w:t xml:space="preserve">Інформація щодо процедур </w:t>
      </w:r>
      <w:proofErr w:type="spellStart"/>
      <w:r>
        <w:rPr>
          <w:rStyle w:val="a6"/>
          <w:b/>
          <w:bCs/>
        </w:rPr>
        <w:t>закупівель</w:t>
      </w:r>
      <w:proofErr w:type="spellEnd"/>
      <w:r>
        <w:rPr>
          <w:rStyle w:val="a6"/>
          <w:b/>
          <w:bCs/>
        </w:rPr>
        <w:t xml:space="preserve"> на виконання Постанови </w:t>
      </w:r>
      <w:r>
        <w:rPr>
          <w:rStyle w:val="11pt0pt"/>
          <w:b/>
          <w:bCs/>
        </w:rPr>
        <w:t xml:space="preserve">КМУ </w:t>
      </w:r>
      <w:r>
        <w:rPr>
          <w:rStyle w:val="a7"/>
          <w:b/>
          <w:bCs/>
        </w:rPr>
        <w:t xml:space="preserve">від </w:t>
      </w:r>
      <w:r>
        <w:rPr>
          <w:rStyle w:val="11pt0pt"/>
          <w:b/>
          <w:bCs/>
        </w:rPr>
        <w:t>1</w:t>
      </w:r>
      <w:r>
        <w:rPr>
          <w:rStyle w:val="11pt0pt0"/>
          <w:b/>
          <w:bCs/>
        </w:rPr>
        <w:t xml:space="preserve">1.10.2016 </w:t>
      </w:r>
      <w:r>
        <w:rPr>
          <w:rStyle w:val="a6"/>
          <w:b/>
          <w:bCs/>
        </w:rPr>
        <w:t xml:space="preserve">року </w:t>
      </w:r>
      <w:r>
        <w:rPr>
          <w:rStyle w:val="11pt0pt"/>
          <w:b/>
          <w:bCs/>
        </w:rPr>
        <w:t xml:space="preserve">№710 </w:t>
      </w:r>
      <w:r>
        <w:rPr>
          <w:rStyle w:val="a7"/>
          <w:b/>
          <w:bCs/>
        </w:rPr>
        <w:t>(зі змінами)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1987"/>
        <w:gridCol w:w="1368"/>
        <w:gridCol w:w="1790"/>
        <w:gridCol w:w="4627"/>
        <w:gridCol w:w="4133"/>
      </w:tblGrid>
      <w:tr w:rsidR="00C470FA" w:rsidTr="00224312">
        <w:trPr>
          <w:trHeight w:hRule="exact" w:val="331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  <w:ind w:left="140" w:firstLine="240"/>
            </w:pPr>
            <w:r>
              <w:rPr>
                <w:rStyle w:val="21"/>
              </w:rPr>
              <w:t>Найменування предмета закупівлі із зазначенням коду</w:t>
            </w:r>
          </w:p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11pt0pt"/>
              </w:rPr>
              <w:t>єзс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Вид та</w:t>
            </w:r>
          </w:p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  <w:ind w:left="280"/>
            </w:pPr>
            <w:r>
              <w:rPr>
                <w:rStyle w:val="21"/>
              </w:rPr>
              <w:t>ідентифікатор</w:t>
            </w:r>
          </w:p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процедури</w:t>
            </w:r>
          </w:p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закупівлі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Очікувана</w:t>
            </w:r>
          </w:p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вартість</w:t>
            </w:r>
          </w:p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закупівлі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Кількість</w:t>
            </w:r>
          </w:p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(обсяг)</w:t>
            </w:r>
          </w:p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предмета</w:t>
            </w:r>
          </w:p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закупівлі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1"/>
              </w:rPr>
              <w:t>Обгрунтування</w:t>
            </w:r>
            <w:proofErr w:type="spellEnd"/>
          </w:p>
        </w:tc>
      </w:tr>
      <w:tr w:rsidR="00C470FA" w:rsidTr="00224312">
        <w:trPr>
          <w:trHeight w:hRule="exact" w:val="826"/>
        </w:trPr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C470FA" w:rsidP="00224312">
            <w:pPr>
              <w:framePr w:w="16147" w:h="5088" w:wrap="none" w:vAnchor="page" w:hAnchor="page" w:x="375" w:y="2054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C470FA" w:rsidP="00224312">
            <w:pPr>
              <w:framePr w:w="16147" w:h="5088" w:wrap="none" w:vAnchor="page" w:hAnchor="page" w:x="375" w:y="2054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70FA" w:rsidRDefault="00C470FA" w:rsidP="00224312">
            <w:pPr>
              <w:framePr w:w="16147" w:h="5088" w:wrap="none" w:vAnchor="page" w:hAnchor="page" w:x="375" w:y="2054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C470FA" w:rsidP="00224312">
            <w:pPr>
              <w:framePr w:w="16147" w:h="5088" w:wrap="none" w:vAnchor="page" w:hAnchor="page" w:x="375" w:y="2054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Очікуваної вартості предмета закупівлі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Технічних та якісних характеристик предмета закупівлі</w:t>
            </w:r>
          </w:p>
        </w:tc>
      </w:tr>
      <w:tr w:rsidR="00C470FA" w:rsidTr="00224312">
        <w:trPr>
          <w:trHeight w:hRule="exact" w:val="393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FA" w:rsidRDefault="00FD5853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74" w:lineRule="exact"/>
              <w:ind w:left="140"/>
            </w:pPr>
            <w:r w:rsidRPr="00FD5853">
              <w:rPr>
                <w:rStyle w:val="211pt"/>
              </w:rPr>
              <w:t>Електрична енергія, за ЄЗС ДК 021:2015: 09310000-5 - електрична енергія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after="240" w:line="278" w:lineRule="exact"/>
            </w:pPr>
            <w:r>
              <w:rPr>
                <w:rStyle w:val="211pt"/>
              </w:rPr>
              <w:t xml:space="preserve">Відкриті торги </w:t>
            </w:r>
            <w:r w:rsidR="002D43E4">
              <w:rPr>
                <w:rStyle w:val="211pt"/>
              </w:rPr>
              <w:t xml:space="preserve">(з особливостями) </w:t>
            </w:r>
            <w:r w:rsidR="00FD5853" w:rsidRPr="00FD5853">
              <w:rPr>
                <w:rStyle w:val="211pt"/>
              </w:rPr>
              <w:t>UA-202</w:t>
            </w:r>
            <w:r w:rsidR="00224312">
              <w:rPr>
                <w:rStyle w:val="211pt"/>
              </w:rPr>
              <w:t>1</w:t>
            </w:r>
            <w:r w:rsidR="00FD5853" w:rsidRPr="00FD5853">
              <w:rPr>
                <w:rStyle w:val="211pt"/>
              </w:rPr>
              <w:t>-12-</w:t>
            </w:r>
            <w:r w:rsidR="00224312">
              <w:rPr>
                <w:rStyle w:val="211pt"/>
              </w:rPr>
              <w:t>24</w:t>
            </w:r>
            <w:r w:rsidR="00FD5853" w:rsidRPr="00FD5853">
              <w:rPr>
                <w:rStyle w:val="211pt"/>
              </w:rPr>
              <w:t>-0</w:t>
            </w:r>
            <w:r w:rsidR="00224312">
              <w:rPr>
                <w:rStyle w:val="211pt"/>
              </w:rPr>
              <w:t>17619-с</w:t>
            </w:r>
          </w:p>
          <w:p w:rsidR="00C470FA" w:rsidRDefault="00C470FA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before="240" w:line="100" w:lineRule="exact"/>
              <w:ind w:left="82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FA" w:rsidRDefault="00224312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78" w:lineRule="exact"/>
            </w:pPr>
            <w:r>
              <w:rPr>
                <w:rStyle w:val="211pt"/>
              </w:rPr>
              <w:t>1 235 880,00</w:t>
            </w:r>
            <w:r w:rsidR="00B62D1D">
              <w:rPr>
                <w:rStyle w:val="211pt"/>
              </w:rPr>
              <w:t xml:space="preserve"> грн з ПДВ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FA" w:rsidRDefault="00224312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205980 </w:t>
            </w:r>
            <w:r w:rsidR="00B62D1D">
              <w:rPr>
                <w:rStyle w:val="211pt0"/>
              </w:rPr>
              <w:t>кВт</w:t>
            </w:r>
            <w:r w:rsidR="00FD5853">
              <w:rPr>
                <w:rStyle w:val="211pt0"/>
              </w:rPr>
              <w:t>/</w:t>
            </w:r>
            <w:r w:rsidR="00B62D1D">
              <w:rPr>
                <w:rStyle w:val="211pt0"/>
              </w:rPr>
              <w:t>год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Очікувана вартість предмета закупівлі була визначена із застосуванням Примірної методики визначення очікуваної вартості предмета закупівлі, затвердженої наказом МЕРТУ від 18.02.2020 року № 275 методом порівняння ринкових цін очікуваної вартості на підставі даних ринку, а саме загальнодоступної відкритої інформації про ціни, шо міститься в мережі Інтернет у відкритому доступі, а також аналізу обсягів товару та інформації про аналогічні закупівлі розміщені на сайті </w:t>
            </w:r>
            <w:hyperlink r:id="rId6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FD5853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prozorro</w:t>
              </w:r>
              <w:proofErr w:type="spellEnd"/>
              <w:r w:rsidRPr="00FD5853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gov</w:t>
              </w:r>
              <w:r w:rsidRPr="00FD5853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ua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FA" w:rsidRDefault="00B62D1D" w:rsidP="00224312">
            <w:pPr>
              <w:pStyle w:val="20"/>
              <w:framePr w:w="16147" w:h="5088" w:wrap="none" w:vAnchor="page" w:hAnchor="page" w:x="375" w:y="2054"/>
              <w:shd w:val="clear" w:color="auto" w:fill="auto"/>
              <w:spacing w:line="274" w:lineRule="exact"/>
            </w:pPr>
            <w:r>
              <w:rPr>
                <w:rStyle w:val="211pt"/>
              </w:rPr>
      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в ДСТУ Е</w:t>
            </w:r>
            <w:r w:rsidR="00224312">
              <w:rPr>
                <w:rStyle w:val="211pt"/>
                <w:lang w:val="en-US"/>
              </w:rPr>
              <w:t>N</w:t>
            </w:r>
            <w:r>
              <w:rPr>
                <w:rStyle w:val="211pt"/>
              </w:rPr>
              <w:t xml:space="preserve"> 50160:2014</w:t>
            </w:r>
            <w:r w:rsidR="00224312">
              <w:rPr>
                <w:rStyle w:val="211pt"/>
                <w:lang w:val="en-US"/>
              </w:rPr>
              <w:t xml:space="preserve"> </w:t>
            </w:r>
            <w:r w:rsidR="00224312">
              <w:rPr>
                <w:rStyle w:val="211pt"/>
              </w:rPr>
              <w:t>«</w:t>
            </w:r>
            <w:r>
              <w:rPr>
                <w:rStyle w:val="211pt"/>
              </w:rPr>
              <w:t xml:space="preserve">Характеристики напруги електропостачання в електричних мережах загальної </w:t>
            </w:r>
            <w:proofErr w:type="spellStart"/>
            <w:r>
              <w:rPr>
                <w:rStyle w:val="211pt"/>
              </w:rPr>
              <w:t>призначеності</w:t>
            </w:r>
            <w:proofErr w:type="spellEnd"/>
            <w:r>
              <w:rPr>
                <w:rStyle w:val="211pt"/>
              </w:rPr>
              <w:t>».</w:t>
            </w:r>
          </w:p>
        </w:tc>
      </w:tr>
    </w:tbl>
    <w:p w:rsidR="00C470FA" w:rsidRDefault="00B62D1D">
      <w:pPr>
        <w:pStyle w:val="23"/>
        <w:framePr w:wrap="none" w:vAnchor="page" w:hAnchor="page" w:x="943" w:y="7573"/>
        <w:shd w:val="clear" w:color="auto" w:fill="auto"/>
        <w:spacing w:line="200" w:lineRule="exact"/>
      </w:pPr>
      <w:r>
        <w:rPr>
          <w:rStyle w:val="24"/>
          <w:b/>
          <w:bCs/>
        </w:rPr>
        <w:t>Уповноважена особа</w:t>
      </w:r>
    </w:p>
    <w:p w:rsidR="00C470FA" w:rsidRDefault="00C470FA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963B08" w:rsidRDefault="00224312" w:rsidP="00224312">
      <w:pPr>
        <w:tabs>
          <w:tab w:val="left" w:pos="11115"/>
        </w:tabs>
        <w:rPr>
          <w:rFonts w:ascii="Times New Roman" w:hAnsi="Times New Roman" w:cs="Times New Roman"/>
          <w:sz w:val="22"/>
          <w:szCs w:val="22"/>
        </w:rPr>
      </w:pPr>
      <w:r>
        <w:rPr>
          <w:sz w:val="2"/>
          <w:szCs w:val="2"/>
        </w:rPr>
        <w:tab/>
      </w:r>
      <w:r w:rsidRPr="00963B08">
        <w:rPr>
          <w:rFonts w:ascii="Times New Roman" w:hAnsi="Times New Roman" w:cs="Times New Roman"/>
          <w:sz w:val="22"/>
          <w:szCs w:val="22"/>
        </w:rPr>
        <w:t xml:space="preserve">А.М. </w:t>
      </w:r>
      <w:proofErr w:type="spellStart"/>
      <w:r w:rsidRPr="00963B08">
        <w:rPr>
          <w:rFonts w:ascii="Times New Roman" w:hAnsi="Times New Roman" w:cs="Times New Roman"/>
          <w:sz w:val="22"/>
          <w:szCs w:val="22"/>
        </w:rPr>
        <w:t>Мовчаненко</w:t>
      </w:r>
      <w:proofErr w:type="spellEnd"/>
    </w:p>
    <w:p w:rsidR="00224312" w:rsidRPr="00963B08" w:rsidRDefault="00224312" w:rsidP="00224312">
      <w:pPr>
        <w:rPr>
          <w:sz w:val="22"/>
          <w:szCs w:val="2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tabs>
          <w:tab w:val="left" w:pos="11160"/>
        </w:tabs>
      </w:pPr>
      <w:r>
        <w:rPr>
          <w:sz w:val="2"/>
          <w:szCs w:val="2"/>
        </w:rPr>
        <w:tab/>
      </w: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p w:rsidR="00224312" w:rsidRPr="00224312" w:rsidRDefault="00224312" w:rsidP="00224312">
      <w:pPr>
        <w:rPr>
          <w:sz w:val="2"/>
          <w:szCs w:val="2"/>
        </w:rPr>
      </w:pPr>
    </w:p>
    <w:sectPr w:rsidR="00224312" w:rsidRPr="0022431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E80" w:rsidRDefault="00087E80">
      <w:r>
        <w:separator/>
      </w:r>
    </w:p>
  </w:endnote>
  <w:endnote w:type="continuationSeparator" w:id="0">
    <w:p w:rsidR="00087E80" w:rsidRDefault="0008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E80" w:rsidRDefault="00087E80"/>
  </w:footnote>
  <w:footnote w:type="continuationSeparator" w:id="0">
    <w:p w:rsidR="00087E80" w:rsidRDefault="00087E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FA"/>
    <w:rsid w:val="00087E80"/>
    <w:rsid w:val="00224312"/>
    <w:rsid w:val="002D43E4"/>
    <w:rsid w:val="00591009"/>
    <w:rsid w:val="00665AA7"/>
    <w:rsid w:val="00855955"/>
    <w:rsid w:val="00963B08"/>
    <w:rsid w:val="00B62D1D"/>
    <w:rsid w:val="00C470FA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B460"/>
  <w15:docId w15:val="{6B0FF193-E5B3-432B-84F9-702F799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ідпис до таблиці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ідпис до таблиці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pt0pt">
    <w:name w:val="Підпис до таблиці + 11 pt;І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7">
    <w:name w:val="Підпис до таблиці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pt0pt0">
    <w:name w:val="Підпис до таблиці + 11 pt;І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1pt0pt">
    <w:name w:val="Основний текст (2) + 11 pt;Напівжирний;І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">
    <w:name w:val="Основни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0pt0">
    <w:name w:val="Основний текст (2) + 11 pt;Напівжирний;І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Consolas5pt">
    <w:name w:val="Основний текст (2) + Consolas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11pt0">
    <w:name w:val="Основни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ідпис до таблиці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ідпис до таблиці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5">
    <w:name w:val="Підпис до таблиці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ідпис до таблиці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4294345221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User</cp:lastModifiedBy>
  <cp:revision>4</cp:revision>
  <cp:lastPrinted>2022-12-02T11:38:00Z</cp:lastPrinted>
  <dcterms:created xsi:type="dcterms:W3CDTF">2023-03-01T08:12:00Z</dcterms:created>
  <dcterms:modified xsi:type="dcterms:W3CDTF">2021-12-24T08:14:00Z</dcterms:modified>
</cp:coreProperties>
</file>