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42" w:rsidRPr="00436242" w:rsidRDefault="00436242" w:rsidP="00436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proofErr w:type="spellStart"/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Обгрунтування</w:t>
      </w:r>
      <w:proofErr w:type="spellEnd"/>
    </w:p>
    <w:p w:rsidR="00436242" w:rsidRDefault="00436242" w:rsidP="0043624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en-US" w:eastAsia="uk-UA"/>
        </w:rPr>
      </w:pP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технічних та якісних характеристик,</w:t>
      </w:r>
    </w:p>
    <w:p w:rsidR="00436242" w:rsidRPr="00436242" w:rsidRDefault="00436242" w:rsidP="00436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очікуваної вартості/розміру бюджетного призн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ачення предмета закупівлі від </w:t>
      </w: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 w:eastAsia="uk-UA"/>
        </w:rPr>
        <w:t>25</w:t>
      </w: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.0</w:t>
      </w: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val="ru-RU" w:eastAsia="uk-UA"/>
        </w:rPr>
        <w:t>8</w:t>
      </w:r>
      <w:r w:rsidRPr="00436242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.2021</w:t>
      </w:r>
    </w:p>
    <w:p w:rsidR="00436242" w:rsidRPr="00436242" w:rsidRDefault="00436242" w:rsidP="0043624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</w:pPr>
      <w:r w:rsidRPr="00436242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 </w:t>
      </w:r>
    </w:p>
    <w:tbl>
      <w:tblPr>
        <w:tblW w:w="14316" w:type="dxa"/>
        <w:tblCellSpacing w:w="15" w:type="dxa"/>
        <w:tblInd w:w="4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2304"/>
        <w:gridCol w:w="3441"/>
        <w:gridCol w:w="3941"/>
        <w:gridCol w:w="2470"/>
      </w:tblGrid>
      <w:tr w:rsidR="00436242" w:rsidRPr="00436242" w:rsidTr="00436242">
        <w:trPr>
          <w:tblCellSpacing w:w="15" w:type="dxa"/>
        </w:trPr>
        <w:tc>
          <w:tcPr>
            <w:tcW w:w="21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Назва предмету закупівлі із зазначенням коду ЄЗС</w:t>
            </w:r>
          </w:p>
        </w:tc>
        <w:tc>
          <w:tcPr>
            <w:tcW w:w="2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Вид закупівлі</w:t>
            </w:r>
          </w:p>
        </w:tc>
        <w:tc>
          <w:tcPr>
            <w:tcW w:w="3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очікувана вартість предмета закупівлі та/або  розмір бюджетного призначення</w:t>
            </w:r>
          </w:p>
        </w:tc>
        <w:tc>
          <w:tcPr>
            <w:tcW w:w="63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proofErr w:type="spellStart"/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Обгрунтування</w:t>
            </w:r>
            <w:proofErr w:type="spellEnd"/>
          </w:p>
        </w:tc>
      </w:tr>
      <w:tr w:rsidR="00436242" w:rsidRPr="00436242" w:rsidTr="00436242">
        <w:trPr>
          <w:tblCellSpacing w:w="15" w:type="dxa"/>
        </w:trPr>
        <w:tc>
          <w:tcPr>
            <w:tcW w:w="21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uk-UA"/>
              </w:rPr>
              <w:t>очікуваної вартості/розміру бюджетного призначення предмета закупівлі</w:t>
            </w:r>
          </w:p>
        </w:tc>
      </w:tr>
      <w:tr w:rsidR="00436242" w:rsidRPr="00436242" w:rsidTr="00436242">
        <w:trPr>
          <w:tblCellSpacing w:w="15" w:type="dxa"/>
        </w:trPr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«Природний газ»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ДК 021:2015 09120000-6 «Газове паливо»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КЕКВ: 2274 – Оплата природного газу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Відкриті торги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 </w:t>
            </w:r>
          </w:p>
          <w:p w:rsidR="00436242" w:rsidRPr="00436242" w:rsidRDefault="00436242" w:rsidP="0043624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F135E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ru-RU" w:eastAsia="uk-UA"/>
              </w:rPr>
              <w:t>242000</w:t>
            </w:r>
            <w:r w:rsidR="00F135E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,</w:t>
            </w:r>
            <w:r w:rsidR="00F135E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val="en-US" w:eastAsia="uk-UA"/>
              </w:rPr>
              <w:t>00</w:t>
            </w: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3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Фізико-хімічні показники газового палива, яке постачається Споживачу, повинні відповідати міждержавному ДСТУ 5542-87 (ГОСТ 5542-87 «Гази горючі природні для промислового і комунально-побутового призначення. Технічні умови»), положенням Кодексу газотранспортної системи, Кодексу газорозподільних систем</w:t>
            </w:r>
          </w:p>
        </w:tc>
        <w:tc>
          <w:tcPr>
            <w:tcW w:w="2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36242" w:rsidRPr="00436242" w:rsidRDefault="00436242" w:rsidP="00436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</w:pPr>
            <w:r w:rsidRPr="0043624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uk-UA"/>
              </w:rPr>
              <w:t>Розрахунок здійснено з урахуванням вартості товару на ринку в межах затверджених кошторисних призначеннях на 2021 рік, відповідно до пп. 2 п.1 розділу ІІ Примірної методики визначення очікуваної вартості предмета закупівлі</w:t>
            </w:r>
          </w:p>
        </w:tc>
      </w:tr>
    </w:tbl>
    <w:p w:rsidR="007065B4" w:rsidRDefault="007065B4">
      <w:bookmarkStart w:id="0" w:name="_GoBack"/>
      <w:bookmarkEnd w:id="0"/>
    </w:p>
    <w:sectPr w:rsidR="007065B4" w:rsidSect="00436242">
      <w:pgSz w:w="16838" w:h="11906" w:orient="landscape"/>
      <w:pgMar w:top="1417" w:right="82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42"/>
    <w:rsid w:val="00436242"/>
    <w:rsid w:val="007065B4"/>
    <w:rsid w:val="00F1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62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36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5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685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</cp:revision>
  <dcterms:created xsi:type="dcterms:W3CDTF">2021-08-26T13:15:00Z</dcterms:created>
  <dcterms:modified xsi:type="dcterms:W3CDTF">2021-08-26T13:19:00Z</dcterms:modified>
</cp:coreProperties>
</file>